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F9A6" w14:textId="7BBA5DBF" w:rsidR="00782373" w:rsidRPr="00D657A3" w:rsidRDefault="00782373" w:rsidP="00384F42">
      <w:pPr>
        <w:jc w:val="both"/>
        <w:rPr>
          <w:rFonts w:ascii="Calibri" w:hAnsi="Calibri" w:cs="Calibri"/>
        </w:rPr>
      </w:pPr>
      <w:r>
        <w:t xml:space="preserve">W objaśnieniach do Wieloletniej Prognozy Finansowej, na stronie 1 w części opisowej </w:t>
      </w:r>
      <w:r w:rsidR="00D657A3">
        <w:t xml:space="preserve">dotyczącej </w:t>
      </w:r>
      <w:r w:rsidRPr="00782373">
        <w:rPr>
          <w:rFonts w:ascii="Calibri" w:hAnsi="Calibri" w:cs="Calibri"/>
        </w:rPr>
        <w:t>zmian w zakresie planowanych dochodów majątkowych</w:t>
      </w:r>
      <w:r w:rsidR="00D657A3">
        <w:rPr>
          <w:rFonts w:ascii="Calibri" w:hAnsi="Calibri" w:cs="Calibri"/>
        </w:rPr>
        <w:t>:</w:t>
      </w:r>
    </w:p>
    <w:p w14:paraId="76503DE2" w14:textId="45653FC6" w:rsidR="00782373" w:rsidRPr="00782373" w:rsidRDefault="00D657A3" w:rsidP="00D657A3">
      <w:pPr>
        <w:pStyle w:val="Akapitzlist"/>
        <w:numPr>
          <w:ilvl w:val="0"/>
          <w:numId w:val="3"/>
        </w:numPr>
        <w:jc w:val="both"/>
      </w:pPr>
      <w:r>
        <w:t>w</w:t>
      </w:r>
      <w:r w:rsidR="00782373">
        <w:t xml:space="preserve"> ramach </w:t>
      </w:r>
      <w:r w:rsidR="00782373" w:rsidRPr="00782373">
        <w:t>środk</w:t>
      </w:r>
      <w:r w:rsidR="00782373">
        <w:t>ów</w:t>
      </w:r>
      <w:r w:rsidR="00782373" w:rsidRPr="00782373">
        <w:t xml:space="preserve"> otrzyman</w:t>
      </w:r>
      <w:r w:rsidR="00782373">
        <w:t>ych</w:t>
      </w:r>
      <w:r w:rsidR="00782373" w:rsidRPr="00782373">
        <w:t xml:space="preserve"> z Rządowego Funduszu Polski Ład: Program Inwestycji Strategicznych dotycz</w:t>
      </w:r>
      <w:r w:rsidR="00782373">
        <w:t>ących</w:t>
      </w:r>
      <w:r w:rsidR="00782373" w:rsidRPr="00782373">
        <w:t xml:space="preserve"> zadania Budowa kanalizacji sanitarnej miejscowości Lubonieczek etap I </w:t>
      </w:r>
      <w:proofErr w:type="spellStart"/>
      <w:r w:rsidR="00782373" w:rsidRPr="00782373">
        <w:t>i</w:t>
      </w:r>
      <w:proofErr w:type="spellEnd"/>
      <w:r w:rsidR="00782373" w:rsidRPr="00782373">
        <w:t xml:space="preserve"> II, </w:t>
      </w:r>
      <w:proofErr w:type="spellStart"/>
      <w:r w:rsidR="00782373" w:rsidRPr="00782373">
        <w:t>gm</w:t>
      </w:r>
      <w:proofErr w:type="spellEnd"/>
      <w:r w:rsidR="00782373" w:rsidRPr="00782373">
        <w:t>, Zaniemyśl – promesa NR Edycja8/2023/4508/</w:t>
      </w:r>
      <w:proofErr w:type="spellStart"/>
      <w:r w:rsidR="00782373" w:rsidRPr="00782373">
        <w:t>PolskiLad</w:t>
      </w:r>
      <w:proofErr w:type="spellEnd"/>
      <w:r w:rsidR="00782373">
        <w:t xml:space="preserve">, </w:t>
      </w:r>
      <w:r w:rsidR="00782373">
        <w:t>kwotę</w:t>
      </w:r>
      <w:r w:rsidR="00782373" w:rsidRPr="00782373">
        <w:t xml:space="preserve"> 3 258 277,98 zł </w:t>
      </w:r>
      <w:r w:rsidR="00782373">
        <w:t>zastępuje się kwotą</w:t>
      </w:r>
      <w:r>
        <w:t xml:space="preserve"> 40 778,18 zł</w:t>
      </w:r>
      <w:r w:rsidR="00782373" w:rsidRPr="00782373">
        <w:t>;</w:t>
      </w:r>
    </w:p>
    <w:p w14:paraId="7F62EC70" w14:textId="584C7AAD" w:rsidR="00782373" w:rsidRPr="00782373" w:rsidRDefault="00782373" w:rsidP="00D657A3">
      <w:pPr>
        <w:pStyle w:val="Akapitzlist"/>
        <w:numPr>
          <w:ilvl w:val="0"/>
          <w:numId w:val="3"/>
        </w:numPr>
        <w:jc w:val="both"/>
      </w:pPr>
      <w:r>
        <w:t xml:space="preserve">W ramach </w:t>
      </w:r>
      <w:r w:rsidRPr="00782373">
        <w:t>środk</w:t>
      </w:r>
      <w:r>
        <w:t>ów</w:t>
      </w:r>
      <w:r w:rsidRPr="00782373">
        <w:t xml:space="preserve"> otrzyman</w:t>
      </w:r>
      <w:r>
        <w:t>ych</w:t>
      </w:r>
      <w:r w:rsidRPr="00782373">
        <w:t xml:space="preserve"> z Rządowego Funduszu Polski Ład: Program Inwestycji Strategicznych dotycz</w:t>
      </w:r>
      <w:r>
        <w:t>ących</w:t>
      </w:r>
      <w:r w:rsidRPr="00782373">
        <w:t xml:space="preserve"> zadania Modernizacja oświetlenia drogowego na terenie Gminy Zaniemyśl - WSTĘPNA PROMESA NR Edycja9RP/2023/1169/</w:t>
      </w:r>
      <w:proofErr w:type="spellStart"/>
      <w:r w:rsidRPr="00782373">
        <w:t>PolskiLad</w:t>
      </w:r>
      <w:proofErr w:type="spellEnd"/>
      <w:r>
        <w:t xml:space="preserve"> </w:t>
      </w:r>
      <w:r w:rsidRPr="00782373">
        <w:t>kwo</w:t>
      </w:r>
      <w:r>
        <w:t>tę</w:t>
      </w:r>
      <w:r w:rsidR="00D657A3">
        <w:t xml:space="preserve"> </w:t>
      </w:r>
      <w:r w:rsidRPr="00782373">
        <w:t>1 097 440,00 zł</w:t>
      </w:r>
      <w:r>
        <w:t>, zastępuje się kwotą</w:t>
      </w:r>
      <w:r w:rsidR="00D657A3">
        <w:t xml:space="preserve"> 823 150,00 zł</w:t>
      </w:r>
      <w:r w:rsidRPr="00782373">
        <w:t>.</w:t>
      </w:r>
    </w:p>
    <w:p w14:paraId="3D642EA3" w14:textId="77777777" w:rsidR="0018572D" w:rsidRDefault="0018572D"/>
    <w:p w14:paraId="0AE41C6C" w14:textId="67178556" w:rsidR="00D657A3" w:rsidRDefault="00D657A3" w:rsidP="00384F42">
      <w:pPr>
        <w:jc w:val="both"/>
      </w:pPr>
      <w:r>
        <w:t>W załączniku nr 2 zadanie nr</w:t>
      </w:r>
      <w:r w:rsidR="00384F42">
        <w:t xml:space="preserve"> 1.3.1.13 Zakup usług dostępu do </w:t>
      </w:r>
      <w:proofErr w:type="spellStart"/>
      <w:r w:rsidR="00384F42">
        <w:t>internetu</w:t>
      </w:r>
      <w:proofErr w:type="spellEnd"/>
      <w:r w:rsidR="00384F42">
        <w:t xml:space="preserve"> UG -</w:t>
      </w:r>
      <w:r>
        <w:t xml:space="preserve"> łączne nakłady finansowe, limit wydatków n</w:t>
      </w:r>
      <w:r w:rsidR="00384F42">
        <w:t>a</w:t>
      </w:r>
      <w:r>
        <w:t xml:space="preserve"> 2025 oraz limit zobowiązań zwiększa się o kwotę 400,00 zł.</w:t>
      </w:r>
    </w:p>
    <w:p w14:paraId="5130F581" w14:textId="77777777" w:rsidR="00384F42" w:rsidRDefault="00384F42" w:rsidP="00384F42">
      <w:pPr>
        <w:jc w:val="both"/>
      </w:pPr>
    </w:p>
    <w:p w14:paraId="6D458F51" w14:textId="1CED27A5" w:rsidR="00384F42" w:rsidRDefault="00384F42" w:rsidP="00384F42">
      <w:pPr>
        <w:jc w:val="both"/>
      </w:pPr>
      <w:r>
        <w:t>W załączniku nr 1 na skutek wprowadzenia wykonania dochodów i wydatków za 2024 rok uaktualniły się wskaźniki z kolumny 8.3.1.</w:t>
      </w:r>
    </w:p>
    <w:sectPr w:rsidR="00384F42" w:rsidSect="0078237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7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3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9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5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1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3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94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2B6C1BCD"/>
    <w:multiLevelType w:val="hybridMultilevel"/>
    <w:tmpl w:val="6B8E9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7341">
    <w:abstractNumId w:val="0"/>
  </w:num>
  <w:num w:numId="2" w16cid:durableId="11347346">
    <w:abstractNumId w:val="0"/>
    <w:lvlOverride w:ilvl="0">
      <w:lvl w:ilvl="0">
        <w:start w:val="1"/>
        <w:numFmt w:val="bullet"/>
        <w:lvlText w:val=""/>
        <w:lvlJc w:val="left"/>
        <w:pPr>
          <w:ind w:left="71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3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9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5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1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7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3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594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 w16cid:durableId="66042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3"/>
    <w:rsid w:val="00151337"/>
    <w:rsid w:val="00174E23"/>
    <w:rsid w:val="0018572D"/>
    <w:rsid w:val="00384F42"/>
    <w:rsid w:val="00782373"/>
    <w:rsid w:val="00BE550B"/>
    <w:rsid w:val="00D657A3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E5CB"/>
  <w15:chartTrackingRefBased/>
  <w15:docId w15:val="{86831E4F-00BB-4FD7-ACB9-F8C80D1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3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3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3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3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373"/>
    <w:rPr>
      <w:b/>
      <w:bCs/>
      <w:smallCaps/>
      <w:color w:val="2F5496" w:themeColor="accent1" w:themeShade="BF"/>
      <w:spacing w:val="5"/>
    </w:rPr>
  </w:style>
  <w:style w:type="paragraph" w:customStyle="1" w:styleId="TekstPublink">
    <w:name w:val="Tekst (Publink)"/>
    <w:basedOn w:val="Normalny"/>
    <w:uiPriority w:val="99"/>
    <w:rsid w:val="0078237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UG Zaniemyśl Agnieszka Scheffler</dc:creator>
  <cp:keywords/>
  <dc:description/>
  <cp:lastModifiedBy>Skarbnik UG Zaniemyśl Agnieszka Scheffler</cp:lastModifiedBy>
  <cp:revision>1</cp:revision>
  <dcterms:created xsi:type="dcterms:W3CDTF">2025-02-24T12:48:00Z</dcterms:created>
  <dcterms:modified xsi:type="dcterms:W3CDTF">2025-02-24T14:12:00Z</dcterms:modified>
</cp:coreProperties>
</file>